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2FE2" w14:textId="4ABA1F28" w:rsidR="00C472F1" w:rsidRPr="00194D0B" w:rsidRDefault="00F2094E" w:rsidP="00907FA3">
      <w:pPr>
        <w:pStyle w:val="Title"/>
        <w:rPr>
          <w:rFonts w:cs="Arial"/>
        </w:rPr>
      </w:pPr>
      <w:r w:rsidRPr="00194D0B">
        <w:rPr>
          <w:rFonts w:cs="Arial"/>
        </w:rPr>
        <w:t>Additional privacy information for users of</w:t>
      </w:r>
      <w:r w:rsidR="007864E4" w:rsidRPr="00194D0B">
        <w:rPr>
          <w:rFonts w:cs="Arial"/>
        </w:rPr>
        <w:t xml:space="preserve"> building </w:t>
      </w:r>
      <w:r w:rsidR="00FB0D4D" w:rsidRPr="00194D0B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614A30CC" wp14:editId="3E225CD8">
            <wp:simplePos x="0" y="0"/>
            <wp:positionH relativeFrom="column">
              <wp:posOffset>8775065</wp:posOffset>
            </wp:positionH>
            <wp:positionV relativeFrom="paragraph">
              <wp:posOffset>0</wp:posOffset>
            </wp:positionV>
            <wp:extent cx="719455" cy="1259840"/>
            <wp:effectExtent l="0" t="0" r="4445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E4" w:rsidRPr="00194D0B">
        <w:rPr>
          <w:rFonts w:cs="Arial"/>
        </w:rPr>
        <w:t>digital capability discovery tool</w:t>
      </w:r>
    </w:p>
    <w:p w14:paraId="000F95D2" w14:textId="1E4F05A9" w:rsidR="00DC6B85" w:rsidRPr="00194D0B" w:rsidRDefault="004E33F7" w:rsidP="006F174E">
      <w:pPr>
        <w:pStyle w:val="Subtitle"/>
        <w:rPr>
          <w:rFonts w:cs="Arial"/>
        </w:rPr>
      </w:pPr>
      <w:r w:rsidRPr="00194D0B">
        <w:rPr>
          <w:rFonts w:cs="Arial"/>
        </w:rPr>
        <w:t>July</w:t>
      </w:r>
      <w:r w:rsidR="007864E4" w:rsidRPr="00194D0B">
        <w:rPr>
          <w:rFonts w:cs="Arial"/>
        </w:rPr>
        <w:t xml:space="preserve"> 202</w:t>
      </w:r>
      <w:r w:rsidRPr="00194D0B">
        <w:rPr>
          <w:rFonts w:cs="Arial"/>
        </w:rPr>
        <w:t>2</w:t>
      </w:r>
    </w:p>
    <w:p w14:paraId="3AB5CCC1" w14:textId="6174E93C" w:rsidR="005A04B3" w:rsidRPr="00194D0B" w:rsidRDefault="004E33F7" w:rsidP="005A04B3">
      <w:pPr>
        <w:rPr>
          <w:rFonts w:cs="Arial"/>
        </w:rPr>
      </w:pPr>
      <w:r w:rsidRPr="00194D0B">
        <w:rPr>
          <w:rFonts w:cs="Arial"/>
        </w:rPr>
        <w:t xml:space="preserve">Below </w:t>
      </w:r>
      <w:r w:rsidR="00813658" w:rsidRPr="00194D0B">
        <w:rPr>
          <w:rFonts w:cs="Arial"/>
        </w:rPr>
        <w:t xml:space="preserve">you will find information </w:t>
      </w:r>
      <w:r w:rsidR="00A35748" w:rsidRPr="00194D0B">
        <w:rPr>
          <w:rFonts w:cs="Arial"/>
        </w:rPr>
        <w:t xml:space="preserve">on the </w:t>
      </w:r>
      <w:r w:rsidR="00F42369" w:rsidRPr="00194D0B">
        <w:rPr>
          <w:rFonts w:cs="Arial"/>
        </w:rPr>
        <w:t>data</w:t>
      </w:r>
      <w:r w:rsidR="00A35748" w:rsidRPr="00194D0B">
        <w:rPr>
          <w:rFonts w:cs="Arial"/>
        </w:rPr>
        <w:t xml:space="preserve"> that</w:t>
      </w:r>
      <w:r w:rsidR="00F42369" w:rsidRPr="00194D0B">
        <w:rPr>
          <w:rFonts w:cs="Arial"/>
        </w:rPr>
        <w:t xml:space="preserve"> is </w:t>
      </w:r>
      <w:r w:rsidR="0061236C" w:rsidRPr="00194D0B">
        <w:rPr>
          <w:rFonts w:cs="Arial"/>
        </w:rPr>
        <w:t>captured</w:t>
      </w:r>
      <w:r w:rsidR="00F42369" w:rsidRPr="00194D0B">
        <w:rPr>
          <w:rFonts w:cs="Arial"/>
        </w:rPr>
        <w:t xml:space="preserve"> </w:t>
      </w:r>
      <w:r w:rsidR="00147048" w:rsidRPr="00194D0B">
        <w:rPr>
          <w:rFonts w:cs="Arial"/>
        </w:rPr>
        <w:t xml:space="preserve">as part </w:t>
      </w:r>
      <w:r w:rsidR="00F42369" w:rsidRPr="00194D0B">
        <w:rPr>
          <w:rFonts w:cs="Arial"/>
        </w:rPr>
        <w:t xml:space="preserve">of the </w:t>
      </w:r>
      <w:r w:rsidR="0061236C" w:rsidRPr="00194D0B">
        <w:rPr>
          <w:rFonts w:cs="Arial"/>
        </w:rPr>
        <w:t xml:space="preserve">building digital capability service, </w:t>
      </w:r>
      <w:r w:rsidR="00147048" w:rsidRPr="00194D0B">
        <w:rPr>
          <w:rFonts w:cs="Arial"/>
        </w:rPr>
        <w:t xml:space="preserve">who </w:t>
      </w:r>
      <w:r w:rsidR="00A406D0" w:rsidRPr="00194D0B">
        <w:rPr>
          <w:rFonts w:cs="Arial"/>
        </w:rPr>
        <w:t>captures it,</w:t>
      </w:r>
      <w:r w:rsidR="00C915F7" w:rsidRPr="00194D0B">
        <w:rPr>
          <w:rFonts w:cs="Arial"/>
        </w:rPr>
        <w:t xml:space="preserve"> how it is capture</w:t>
      </w:r>
      <w:r w:rsidR="00A406D0" w:rsidRPr="00194D0B">
        <w:rPr>
          <w:rFonts w:cs="Arial"/>
        </w:rPr>
        <w:t>d</w:t>
      </w:r>
      <w:r w:rsidR="00C915F7" w:rsidRPr="00194D0B">
        <w:rPr>
          <w:rFonts w:cs="Arial"/>
        </w:rPr>
        <w:t xml:space="preserve">, where and for how long it is stored, </w:t>
      </w:r>
      <w:r w:rsidR="0061236C" w:rsidRPr="00194D0B">
        <w:rPr>
          <w:rFonts w:cs="Arial"/>
        </w:rPr>
        <w:t xml:space="preserve">and </w:t>
      </w:r>
      <w:r w:rsidR="00A35748" w:rsidRPr="00194D0B">
        <w:rPr>
          <w:rFonts w:cs="Arial"/>
        </w:rPr>
        <w:t xml:space="preserve">an explanation of </w:t>
      </w:r>
      <w:r w:rsidR="0061236C" w:rsidRPr="00194D0B">
        <w:rPr>
          <w:rFonts w:cs="Arial"/>
        </w:rPr>
        <w:t xml:space="preserve">why this data is needed. </w:t>
      </w:r>
    </w:p>
    <w:tbl>
      <w:tblPr>
        <w:tblStyle w:val="JiscTable"/>
        <w:tblW w:w="5000" w:type="pct"/>
        <w:tblLook w:val="04A0" w:firstRow="1" w:lastRow="0" w:firstColumn="1" w:lastColumn="0" w:noHBand="0" w:noVBand="1"/>
      </w:tblPr>
      <w:tblGrid>
        <w:gridCol w:w="1968"/>
        <w:gridCol w:w="1874"/>
        <w:gridCol w:w="1465"/>
        <w:gridCol w:w="1611"/>
        <w:gridCol w:w="1717"/>
        <w:gridCol w:w="2856"/>
        <w:gridCol w:w="1777"/>
        <w:gridCol w:w="1868"/>
      </w:tblGrid>
      <w:tr w:rsidR="005D5C65" w:rsidRPr="00194D0B" w14:paraId="4AEC0879" w14:textId="36194841" w:rsidTr="4847D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4" w:type="pct"/>
          </w:tcPr>
          <w:p w14:paraId="08C8309A" w14:textId="34C237B9" w:rsidR="005D5C65" w:rsidRPr="00194D0B" w:rsidRDefault="005D5C65" w:rsidP="00DD6837">
            <w:pPr>
              <w:pStyle w:val="Jisctableheader"/>
              <w:rPr>
                <w:rFonts w:cs="Arial"/>
              </w:rPr>
            </w:pPr>
            <w:r w:rsidRPr="00194D0B">
              <w:rPr>
                <w:rFonts w:cs="Arial"/>
              </w:rPr>
              <w:t>Organisation collecting data</w:t>
            </w:r>
          </w:p>
        </w:tc>
        <w:tc>
          <w:tcPr>
            <w:tcW w:w="623" w:type="pct"/>
          </w:tcPr>
          <w:p w14:paraId="02FD4044" w14:textId="2BFC1012" w:rsidR="005D5C65" w:rsidRPr="00194D0B" w:rsidRDefault="005D5C65" w:rsidP="00DD6837">
            <w:pPr>
              <w:pStyle w:val="Jisctableheader"/>
              <w:rPr>
                <w:rFonts w:cs="Arial"/>
              </w:rPr>
            </w:pPr>
            <w:r w:rsidRPr="00194D0B">
              <w:rPr>
                <w:rFonts w:cs="Arial"/>
              </w:rPr>
              <w:t>Point of capture</w:t>
            </w:r>
          </w:p>
        </w:tc>
        <w:tc>
          <w:tcPr>
            <w:tcW w:w="488" w:type="pct"/>
          </w:tcPr>
          <w:p w14:paraId="48972CA5" w14:textId="27C78352" w:rsidR="005D5C65" w:rsidRPr="00194D0B" w:rsidRDefault="005D5C65" w:rsidP="00DD6837">
            <w:pPr>
              <w:pStyle w:val="Jisctableheader"/>
              <w:rPr>
                <w:rFonts w:cs="Arial"/>
              </w:rPr>
            </w:pPr>
            <w:r w:rsidRPr="00194D0B">
              <w:rPr>
                <w:rFonts w:cs="Arial"/>
              </w:rPr>
              <w:t>Captured via</w:t>
            </w:r>
          </w:p>
        </w:tc>
        <w:tc>
          <w:tcPr>
            <w:tcW w:w="536" w:type="pct"/>
          </w:tcPr>
          <w:p w14:paraId="6A989BC5" w14:textId="37257C3F" w:rsidR="005D5C65" w:rsidRPr="00194D0B" w:rsidRDefault="005D5C65" w:rsidP="00DD6837">
            <w:pPr>
              <w:pStyle w:val="Jisctableheader"/>
              <w:rPr>
                <w:rFonts w:cs="Arial"/>
              </w:rPr>
            </w:pPr>
            <w:r w:rsidRPr="00194D0B">
              <w:rPr>
                <w:rFonts w:cs="Arial"/>
              </w:rPr>
              <w:t>Data provided by</w:t>
            </w:r>
          </w:p>
        </w:tc>
        <w:tc>
          <w:tcPr>
            <w:tcW w:w="571" w:type="pct"/>
          </w:tcPr>
          <w:p w14:paraId="7B9CBFA3" w14:textId="018AE9AA" w:rsidR="005D5C65" w:rsidRPr="00194D0B" w:rsidRDefault="005D5C65" w:rsidP="00DD6837">
            <w:pPr>
              <w:pStyle w:val="Jisctableheader"/>
              <w:rPr>
                <w:rFonts w:cs="Arial"/>
              </w:rPr>
            </w:pPr>
            <w:r w:rsidRPr="00194D0B">
              <w:rPr>
                <w:rFonts w:cs="Arial"/>
              </w:rPr>
              <w:t>Secure data storage</w:t>
            </w:r>
          </w:p>
        </w:tc>
        <w:tc>
          <w:tcPr>
            <w:tcW w:w="916" w:type="pct"/>
          </w:tcPr>
          <w:p w14:paraId="4770BFB5" w14:textId="33DFC4C3" w:rsidR="005D5C65" w:rsidRPr="00194D0B" w:rsidRDefault="005D5C65" w:rsidP="00DD6837">
            <w:pPr>
              <w:pStyle w:val="Jisctableheader"/>
              <w:rPr>
                <w:rFonts w:cs="Arial"/>
              </w:rPr>
            </w:pPr>
            <w:r w:rsidRPr="00194D0B">
              <w:rPr>
                <w:rFonts w:cs="Arial"/>
              </w:rPr>
              <w:t>Data captured</w:t>
            </w:r>
          </w:p>
        </w:tc>
        <w:tc>
          <w:tcPr>
            <w:tcW w:w="591" w:type="pct"/>
          </w:tcPr>
          <w:p w14:paraId="4B776762" w14:textId="64A3D706" w:rsidR="005D5C65" w:rsidRPr="00194D0B" w:rsidRDefault="005D5C65" w:rsidP="00DD6837">
            <w:pPr>
              <w:pStyle w:val="Jisctableheader"/>
              <w:rPr>
                <w:rFonts w:cs="Arial"/>
              </w:rPr>
            </w:pPr>
            <w:r w:rsidRPr="00194D0B">
              <w:rPr>
                <w:rFonts w:cs="Arial"/>
              </w:rPr>
              <w:t>Held for</w:t>
            </w:r>
          </w:p>
        </w:tc>
        <w:tc>
          <w:tcPr>
            <w:tcW w:w="621" w:type="pct"/>
          </w:tcPr>
          <w:p w14:paraId="3EC5F245" w14:textId="6BD42345" w:rsidR="005D5C65" w:rsidRPr="00194D0B" w:rsidRDefault="005D5C65" w:rsidP="00DD6837">
            <w:pPr>
              <w:pStyle w:val="Jisctableheader"/>
              <w:rPr>
                <w:rFonts w:cs="Arial"/>
              </w:rPr>
            </w:pPr>
            <w:r w:rsidRPr="00194D0B">
              <w:rPr>
                <w:rFonts w:cs="Arial"/>
              </w:rPr>
              <w:t>Purpose</w:t>
            </w:r>
          </w:p>
        </w:tc>
      </w:tr>
      <w:tr w:rsidR="005D5C65" w:rsidRPr="00194D0B" w14:paraId="7C22BB01" w14:textId="1543BF43" w:rsidTr="4847D677">
        <w:tc>
          <w:tcPr>
            <w:tcW w:w="654" w:type="pct"/>
          </w:tcPr>
          <w:p w14:paraId="5C0DE7C4" w14:textId="2B14762A" w:rsidR="005D5C65" w:rsidRPr="00194D0B" w:rsidRDefault="005D5C65" w:rsidP="00DD6837">
            <w:pPr>
              <w:pStyle w:val="Jisctablefirstcolumn"/>
              <w:rPr>
                <w:rFonts w:cs="Arial"/>
              </w:rPr>
            </w:pPr>
            <w:r w:rsidRPr="00194D0B">
              <w:rPr>
                <w:rFonts w:cs="Arial"/>
                <w:color w:val="444444"/>
                <w:shd w:val="clear" w:color="auto" w:fill="FFFFFF"/>
              </w:rPr>
              <w:t>Overt</w:t>
            </w:r>
          </w:p>
        </w:tc>
        <w:tc>
          <w:tcPr>
            <w:tcW w:w="623" w:type="pct"/>
          </w:tcPr>
          <w:p w14:paraId="1C8133EE" w14:textId="3FB69995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On first sign up</w:t>
            </w:r>
            <w:r w:rsidR="003645A9" w:rsidRPr="00194D0B">
              <w:rPr>
                <w:rFonts w:cs="Arial"/>
              </w:rPr>
              <w:t xml:space="preserve"> to the </w:t>
            </w:r>
            <w:r w:rsidR="00AF5E65" w:rsidRPr="00194D0B">
              <w:rPr>
                <w:rFonts w:cs="Arial"/>
              </w:rPr>
              <w:t xml:space="preserve">service website </w:t>
            </w:r>
            <w:r w:rsidR="00713D22" w:rsidRPr="00194D0B">
              <w:rPr>
                <w:rFonts w:cs="Arial"/>
              </w:rPr>
              <w:t xml:space="preserve"> </w:t>
            </w:r>
          </w:p>
        </w:tc>
        <w:tc>
          <w:tcPr>
            <w:tcW w:w="488" w:type="pct"/>
          </w:tcPr>
          <w:p w14:paraId="23B1F041" w14:textId="6E7F49CC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Online form</w:t>
            </w:r>
          </w:p>
        </w:tc>
        <w:tc>
          <w:tcPr>
            <w:tcW w:w="536" w:type="pct"/>
          </w:tcPr>
          <w:p w14:paraId="7C5AA954" w14:textId="34E300B2" w:rsidR="005D5C65" w:rsidRPr="00194D0B" w:rsidRDefault="00AF5E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The user - </w:t>
            </w:r>
            <w:r w:rsidR="009D3ED6" w:rsidRPr="00194D0B">
              <w:rPr>
                <w:rFonts w:cs="Arial"/>
              </w:rPr>
              <w:t>u</w:t>
            </w:r>
            <w:r w:rsidR="00FE480B" w:rsidRPr="00194D0B">
              <w:rPr>
                <w:rFonts w:cs="Arial"/>
              </w:rPr>
              <w:t>sers from organisations with federated access</w:t>
            </w:r>
            <w:r w:rsidRPr="00194D0B">
              <w:rPr>
                <w:rFonts w:cs="Arial"/>
              </w:rPr>
              <w:t xml:space="preserve"> </w:t>
            </w:r>
          </w:p>
        </w:tc>
        <w:tc>
          <w:tcPr>
            <w:tcW w:w="571" w:type="pct"/>
          </w:tcPr>
          <w:p w14:paraId="3D1EF2CD" w14:textId="5BD0330D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No data stored</w:t>
            </w:r>
          </w:p>
        </w:tc>
        <w:tc>
          <w:tcPr>
            <w:tcW w:w="916" w:type="pct"/>
          </w:tcPr>
          <w:p w14:paraId="675582E7" w14:textId="7845AF10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No data captured</w:t>
            </w:r>
          </w:p>
        </w:tc>
        <w:tc>
          <w:tcPr>
            <w:tcW w:w="591" w:type="pct"/>
          </w:tcPr>
          <w:p w14:paraId="568BCF5A" w14:textId="3CE51834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No data held</w:t>
            </w:r>
          </w:p>
        </w:tc>
        <w:tc>
          <w:tcPr>
            <w:tcW w:w="621" w:type="pct"/>
          </w:tcPr>
          <w:p w14:paraId="4E0B6B7C" w14:textId="77777777" w:rsidR="005D5C65" w:rsidRDefault="00AF5E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So that users are able to securely log in</w:t>
            </w:r>
            <w:r w:rsidR="002E2AFC" w:rsidRPr="00194D0B">
              <w:rPr>
                <w:rFonts w:cs="Arial"/>
              </w:rPr>
              <w:t>.</w:t>
            </w:r>
          </w:p>
          <w:p w14:paraId="2B69ECCE" w14:textId="77777777" w:rsidR="00194D0B" w:rsidRDefault="00194D0B" w:rsidP="00757C2A">
            <w:pPr>
              <w:pStyle w:val="Jisctablenormal"/>
              <w:rPr>
                <w:rFonts w:cs="Arial"/>
              </w:rPr>
            </w:pPr>
          </w:p>
          <w:p w14:paraId="2F092FFB" w14:textId="77777777" w:rsidR="00194D0B" w:rsidRDefault="00194D0B" w:rsidP="00757C2A">
            <w:pPr>
              <w:pStyle w:val="Jisctablenormal"/>
              <w:rPr>
                <w:rFonts w:cs="Arial"/>
              </w:rPr>
            </w:pPr>
          </w:p>
          <w:p w14:paraId="4C9E9E10" w14:textId="10D0A2FB" w:rsidR="00194D0B" w:rsidRPr="00194D0B" w:rsidRDefault="00194D0B" w:rsidP="00757C2A">
            <w:pPr>
              <w:pStyle w:val="Jisctablenormal"/>
              <w:rPr>
                <w:rFonts w:cs="Arial"/>
              </w:rPr>
            </w:pPr>
          </w:p>
        </w:tc>
      </w:tr>
      <w:tr w:rsidR="005D5C65" w:rsidRPr="00194D0B" w14:paraId="1735367C" w14:textId="4DE0ED6F" w:rsidTr="4847D677">
        <w:tc>
          <w:tcPr>
            <w:tcW w:w="654" w:type="pct"/>
          </w:tcPr>
          <w:p w14:paraId="5B6D047B" w14:textId="79C63A28" w:rsidR="005D5C65" w:rsidRPr="00194D0B" w:rsidRDefault="005D5C65" w:rsidP="00DD6837">
            <w:pPr>
              <w:pStyle w:val="Jisctablefirstcolumn"/>
              <w:rPr>
                <w:rFonts w:cs="Arial"/>
              </w:rPr>
            </w:pPr>
            <w:r w:rsidRPr="00194D0B">
              <w:rPr>
                <w:rFonts w:cs="Arial"/>
              </w:rPr>
              <w:t>Overt</w:t>
            </w:r>
          </w:p>
        </w:tc>
        <w:tc>
          <w:tcPr>
            <w:tcW w:w="623" w:type="pct"/>
          </w:tcPr>
          <w:p w14:paraId="0051CAEA" w14:textId="77198060" w:rsidR="005D5C65" w:rsidRPr="00194D0B" w:rsidRDefault="00AF5E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On first sign up to the service website  </w:t>
            </w:r>
          </w:p>
        </w:tc>
        <w:tc>
          <w:tcPr>
            <w:tcW w:w="488" w:type="pct"/>
          </w:tcPr>
          <w:p w14:paraId="5CE21985" w14:textId="439B037E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Online form</w:t>
            </w:r>
          </w:p>
        </w:tc>
        <w:tc>
          <w:tcPr>
            <w:tcW w:w="536" w:type="pct"/>
          </w:tcPr>
          <w:p w14:paraId="68F9EB17" w14:textId="02349C6F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The user</w:t>
            </w:r>
            <w:r w:rsidR="00FE480B" w:rsidRPr="00194D0B">
              <w:rPr>
                <w:rFonts w:cs="Arial"/>
              </w:rPr>
              <w:t xml:space="preserve"> - users from organisations without federated access</w:t>
            </w:r>
          </w:p>
        </w:tc>
        <w:tc>
          <w:tcPr>
            <w:tcW w:w="571" w:type="pct"/>
          </w:tcPr>
          <w:p w14:paraId="56BCCF89" w14:textId="4ECE1D93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Overt secure storage</w:t>
            </w:r>
          </w:p>
        </w:tc>
        <w:tc>
          <w:tcPr>
            <w:tcW w:w="916" w:type="pct"/>
          </w:tcPr>
          <w:p w14:paraId="5C69ACCB" w14:textId="3EFE80F4" w:rsidR="005D5C65" w:rsidRPr="00194D0B" w:rsidRDefault="00084B0D" w:rsidP="007313A8">
            <w:pPr>
              <w:pStyle w:val="Jisctablenormal"/>
              <w:numPr>
                <w:ilvl w:val="0"/>
                <w:numId w:val="26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Email address</w:t>
            </w:r>
          </w:p>
          <w:p w14:paraId="4EEF23C8" w14:textId="0B232BC2" w:rsidR="005D5C65" w:rsidRPr="00194D0B" w:rsidRDefault="00084B0D" w:rsidP="007313A8">
            <w:pPr>
              <w:pStyle w:val="Jisctablenormal"/>
              <w:numPr>
                <w:ilvl w:val="0"/>
                <w:numId w:val="26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Organisation</w:t>
            </w:r>
          </w:p>
          <w:p w14:paraId="6E1D817A" w14:textId="77777777" w:rsidR="005D5C65" w:rsidRPr="00194D0B" w:rsidRDefault="005D5C65" w:rsidP="007313A8">
            <w:pPr>
              <w:pStyle w:val="Jisctablenormal"/>
              <w:numPr>
                <w:ilvl w:val="0"/>
                <w:numId w:val="26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Whether user is a member of staff or a student</w:t>
            </w:r>
          </w:p>
          <w:p w14:paraId="5B247A5A" w14:textId="724ED376" w:rsidR="542CD510" w:rsidRPr="00194D0B" w:rsidRDefault="542CD510" w:rsidP="007313A8">
            <w:pPr>
              <w:pStyle w:val="Jisctablenormal"/>
              <w:numPr>
                <w:ilvl w:val="0"/>
                <w:numId w:val="26"/>
              </w:numPr>
              <w:rPr>
                <w:rFonts w:eastAsia="Calibri" w:cs="Arial"/>
              </w:rPr>
            </w:pPr>
            <w:r w:rsidRPr="00194D0B">
              <w:rPr>
                <w:rFonts w:eastAsia="Calibri" w:cs="Arial"/>
              </w:rPr>
              <w:t xml:space="preserve">Edu </w:t>
            </w:r>
            <w:proofErr w:type="spellStart"/>
            <w:r w:rsidRPr="00194D0B">
              <w:rPr>
                <w:rFonts w:eastAsia="Calibri" w:cs="Arial"/>
              </w:rPr>
              <w:t>targetedID</w:t>
            </w:r>
            <w:proofErr w:type="spellEnd"/>
          </w:p>
          <w:p w14:paraId="52FE54B3" w14:textId="594A878C" w:rsidR="38171EF2" w:rsidRPr="00194D0B" w:rsidRDefault="7172F2E3" w:rsidP="007313A8">
            <w:pPr>
              <w:pStyle w:val="Jisctablenormal"/>
              <w:numPr>
                <w:ilvl w:val="0"/>
                <w:numId w:val="26"/>
              </w:numPr>
              <w:rPr>
                <w:rFonts w:eastAsia="Calibri" w:cs="Arial"/>
              </w:rPr>
            </w:pPr>
            <w:r w:rsidRPr="00194D0B">
              <w:rPr>
                <w:rFonts w:eastAsia="Calibri" w:cs="Arial"/>
              </w:rPr>
              <w:t>Account creation time/date</w:t>
            </w:r>
          </w:p>
          <w:p w14:paraId="7679CCA9" w14:textId="0D4D97D7" w:rsidR="7172F2E3" w:rsidRPr="00194D0B" w:rsidRDefault="58BC198D" w:rsidP="007313A8">
            <w:pPr>
              <w:pStyle w:val="Jisctablenormal"/>
              <w:numPr>
                <w:ilvl w:val="0"/>
                <w:numId w:val="26"/>
              </w:numPr>
              <w:rPr>
                <w:rFonts w:eastAsia="Calibri" w:cs="Arial"/>
              </w:rPr>
            </w:pPr>
            <w:r w:rsidRPr="00194D0B">
              <w:rPr>
                <w:rFonts w:eastAsia="Calibri" w:cs="Arial"/>
              </w:rPr>
              <w:t>Last access time/date</w:t>
            </w:r>
          </w:p>
          <w:p w14:paraId="2472901D" w14:textId="665BE8D6" w:rsidR="005D5C65" w:rsidRPr="00194D0B" w:rsidRDefault="005D5C65" w:rsidP="003C7409">
            <w:pPr>
              <w:pStyle w:val="Jisctablenormal"/>
              <w:rPr>
                <w:rFonts w:cs="Arial"/>
              </w:rPr>
            </w:pPr>
          </w:p>
        </w:tc>
        <w:tc>
          <w:tcPr>
            <w:tcW w:w="591" w:type="pct"/>
          </w:tcPr>
          <w:p w14:paraId="5A0F7E1A" w14:textId="62D2CEA2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Two years </w:t>
            </w:r>
            <w:r w:rsidR="00084B0D" w:rsidRPr="00194D0B">
              <w:rPr>
                <w:rFonts w:cs="Arial"/>
              </w:rPr>
              <w:t>after</w:t>
            </w:r>
            <w:r w:rsidRPr="00194D0B">
              <w:rPr>
                <w:rFonts w:cs="Arial"/>
              </w:rPr>
              <w:t xml:space="preserve"> last use of discovery tool</w:t>
            </w:r>
          </w:p>
        </w:tc>
        <w:tc>
          <w:tcPr>
            <w:tcW w:w="621" w:type="pct"/>
          </w:tcPr>
          <w:p w14:paraId="0C68F728" w14:textId="000F36DD" w:rsidR="005D5C65" w:rsidRPr="00194D0B" w:rsidRDefault="005D5C65" w:rsidP="00757C2A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So that users are able to securely log in</w:t>
            </w:r>
            <w:r w:rsidR="002E2AFC" w:rsidRPr="00194D0B">
              <w:rPr>
                <w:rFonts w:cs="Arial"/>
              </w:rPr>
              <w:t>.</w:t>
            </w:r>
          </w:p>
          <w:p w14:paraId="05E4F6AA" w14:textId="2E2DB82B" w:rsidR="005D5C65" w:rsidRPr="00194D0B" w:rsidRDefault="005D5C65" w:rsidP="00757C2A">
            <w:pPr>
              <w:pStyle w:val="Jisctablenormal"/>
              <w:rPr>
                <w:rFonts w:cs="Arial"/>
              </w:rPr>
            </w:pPr>
          </w:p>
          <w:p w14:paraId="1F6595EC" w14:textId="287265DE" w:rsidR="005D5C65" w:rsidRPr="00194D0B" w:rsidRDefault="005D5C65" w:rsidP="00A133C2">
            <w:pPr>
              <w:pStyle w:val="Jisctablenormal"/>
              <w:rPr>
                <w:rFonts w:cs="Arial"/>
              </w:rPr>
            </w:pPr>
          </w:p>
        </w:tc>
      </w:tr>
      <w:tr w:rsidR="005D5C65" w:rsidRPr="00194D0B" w14:paraId="6DC5FC74" w14:textId="6B55C1BC" w:rsidTr="4847D677">
        <w:tc>
          <w:tcPr>
            <w:tcW w:w="654" w:type="pct"/>
          </w:tcPr>
          <w:p w14:paraId="38A67CCA" w14:textId="2EC5434E" w:rsidR="005D5C65" w:rsidRPr="00194D0B" w:rsidRDefault="005D5C65" w:rsidP="00DD6837">
            <w:pPr>
              <w:pStyle w:val="Jisctablefirstcolumn"/>
              <w:rPr>
                <w:rFonts w:cs="Arial"/>
              </w:rPr>
            </w:pPr>
            <w:r w:rsidRPr="00194D0B">
              <w:rPr>
                <w:rFonts w:cs="Arial"/>
              </w:rPr>
              <w:t xml:space="preserve">Potential.ly (discovery tool) </w:t>
            </w:r>
          </w:p>
        </w:tc>
        <w:tc>
          <w:tcPr>
            <w:tcW w:w="623" w:type="pct"/>
          </w:tcPr>
          <w:p w14:paraId="660E1770" w14:textId="094E31DA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When user first registers to use the discovery tool</w:t>
            </w:r>
          </w:p>
        </w:tc>
        <w:tc>
          <w:tcPr>
            <w:tcW w:w="488" w:type="pct"/>
          </w:tcPr>
          <w:p w14:paraId="45A61D85" w14:textId="17DB3F28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Online form</w:t>
            </w:r>
          </w:p>
        </w:tc>
        <w:tc>
          <w:tcPr>
            <w:tcW w:w="536" w:type="pct"/>
          </w:tcPr>
          <w:p w14:paraId="10C75E7F" w14:textId="0D0A21EA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The user</w:t>
            </w:r>
            <w:r w:rsidR="004F2D44" w:rsidRPr="00194D0B">
              <w:rPr>
                <w:rFonts w:cs="Arial"/>
              </w:rPr>
              <w:t xml:space="preserve"> (staff)</w:t>
            </w:r>
          </w:p>
        </w:tc>
        <w:tc>
          <w:tcPr>
            <w:tcW w:w="571" w:type="pct"/>
          </w:tcPr>
          <w:p w14:paraId="59F0B622" w14:textId="77777777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Potential.ly secure storage</w:t>
            </w:r>
          </w:p>
          <w:p w14:paraId="4B80E62F" w14:textId="0DF14C49" w:rsidR="004E33F7" w:rsidRPr="00194D0B" w:rsidRDefault="004E33F7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(AWS)</w:t>
            </w:r>
          </w:p>
        </w:tc>
        <w:tc>
          <w:tcPr>
            <w:tcW w:w="916" w:type="pct"/>
          </w:tcPr>
          <w:p w14:paraId="55BA1AB7" w14:textId="77777777" w:rsidR="005D5C65" w:rsidRPr="00194D0B" w:rsidRDefault="005D5C65" w:rsidP="00194D0B">
            <w:pPr>
              <w:pStyle w:val="Jisctablenormal"/>
              <w:numPr>
                <w:ilvl w:val="0"/>
                <w:numId w:val="25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First name</w:t>
            </w:r>
          </w:p>
          <w:p w14:paraId="62FB8DFA" w14:textId="77777777" w:rsidR="005D5C65" w:rsidRPr="00194D0B" w:rsidRDefault="005D5C65" w:rsidP="00194D0B">
            <w:pPr>
              <w:pStyle w:val="Jisctablenormal"/>
              <w:numPr>
                <w:ilvl w:val="0"/>
                <w:numId w:val="25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Last name</w:t>
            </w:r>
          </w:p>
          <w:p w14:paraId="149F7F2B" w14:textId="1A4DED5D" w:rsidR="005D5C65" w:rsidRPr="00194D0B" w:rsidRDefault="005D5C65" w:rsidP="00194D0B">
            <w:pPr>
              <w:pStyle w:val="Jisctablenormal"/>
              <w:numPr>
                <w:ilvl w:val="0"/>
                <w:numId w:val="25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Department</w:t>
            </w:r>
            <w:r w:rsidR="00DA319E" w:rsidRPr="00194D0B">
              <w:rPr>
                <w:rFonts w:cs="Arial"/>
              </w:rPr>
              <w:t>/area of work</w:t>
            </w:r>
          </w:p>
          <w:p w14:paraId="3843E04D" w14:textId="7471B110" w:rsidR="00BC040B" w:rsidRPr="00194D0B" w:rsidRDefault="005D5C65" w:rsidP="00194D0B">
            <w:pPr>
              <w:pStyle w:val="Jisctablenormal"/>
              <w:numPr>
                <w:ilvl w:val="0"/>
                <w:numId w:val="25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Subject discipline</w:t>
            </w:r>
          </w:p>
          <w:p w14:paraId="08A82D43" w14:textId="7C514C09" w:rsidR="00194D0B" w:rsidRPr="00194D0B" w:rsidRDefault="00BC040B" w:rsidP="00194D0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 w:rsidRPr="00194D0B">
              <w:rPr>
                <w:rFonts w:cs="Arial"/>
              </w:rPr>
              <w:t>Whether user is a member of staff or a student</w:t>
            </w:r>
          </w:p>
          <w:p w14:paraId="117FB41A" w14:textId="7AB3D68B" w:rsidR="004D236D" w:rsidRPr="00194D0B" w:rsidRDefault="004D236D" w:rsidP="00194D0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 w:rsidRPr="00194D0B">
              <w:rPr>
                <w:rFonts w:cs="Arial"/>
              </w:rPr>
              <w:t xml:space="preserve">Email </w:t>
            </w:r>
            <w:r w:rsidR="00B50527" w:rsidRPr="00194D0B">
              <w:rPr>
                <w:rFonts w:cs="Arial"/>
              </w:rPr>
              <w:t>address</w:t>
            </w:r>
          </w:p>
          <w:p w14:paraId="2B0B6DD2" w14:textId="536A8381" w:rsidR="00BC040B" w:rsidRPr="00194D0B" w:rsidRDefault="00BC040B" w:rsidP="00BC040B">
            <w:pPr>
              <w:pStyle w:val="Jisctablenormal"/>
              <w:ind w:left="175"/>
              <w:rPr>
                <w:rFonts w:cs="Arial"/>
              </w:rPr>
            </w:pPr>
          </w:p>
        </w:tc>
        <w:tc>
          <w:tcPr>
            <w:tcW w:w="591" w:type="pct"/>
          </w:tcPr>
          <w:p w14:paraId="7080D579" w14:textId="67D358D4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Two years </w:t>
            </w:r>
            <w:r w:rsidR="00084B0D" w:rsidRPr="00194D0B">
              <w:rPr>
                <w:rFonts w:cs="Arial"/>
              </w:rPr>
              <w:t>after</w:t>
            </w:r>
            <w:r w:rsidRPr="00194D0B">
              <w:rPr>
                <w:rFonts w:cs="Arial"/>
              </w:rPr>
              <w:t xml:space="preserve"> last use of discovery tool</w:t>
            </w:r>
          </w:p>
        </w:tc>
        <w:tc>
          <w:tcPr>
            <w:tcW w:w="621" w:type="pct"/>
          </w:tcPr>
          <w:p w14:paraId="5450DF21" w14:textId="4FB932D6" w:rsidR="004F2D44" w:rsidRPr="00194D0B" w:rsidRDefault="004F2D44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So that users </w:t>
            </w:r>
            <w:r w:rsidR="00DA319E" w:rsidRPr="00194D0B">
              <w:rPr>
                <w:rFonts w:cs="Arial"/>
              </w:rPr>
              <w:t xml:space="preserve">can access and </w:t>
            </w:r>
            <w:r w:rsidRPr="00194D0B">
              <w:rPr>
                <w:rFonts w:cs="Arial"/>
              </w:rPr>
              <w:t>are show</w:t>
            </w:r>
            <w:r w:rsidR="00DA319E" w:rsidRPr="00194D0B">
              <w:rPr>
                <w:rFonts w:cs="Arial"/>
              </w:rPr>
              <w:t>n</w:t>
            </w:r>
            <w:r w:rsidRPr="00194D0B">
              <w:rPr>
                <w:rFonts w:cs="Arial"/>
              </w:rPr>
              <w:t xml:space="preserve"> the correct content within the tool. </w:t>
            </w:r>
          </w:p>
          <w:p w14:paraId="7C3E6440" w14:textId="77777777" w:rsidR="004F2D44" w:rsidRPr="00194D0B" w:rsidRDefault="004F2D44" w:rsidP="00FB2422">
            <w:pPr>
              <w:pStyle w:val="Jisctablenormal"/>
              <w:rPr>
                <w:rFonts w:cs="Arial"/>
              </w:rPr>
            </w:pPr>
          </w:p>
          <w:p w14:paraId="0B6D651D" w14:textId="77777777" w:rsidR="005D5C65" w:rsidRDefault="004F2D44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To provide anonymised and </w:t>
            </w:r>
            <w:r w:rsidRPr="00194D0B">
              <w:rPr>
                <w:rFonts w:cs="Arial"/>
              </w:rPr>
              <w:lastRenderedPageBreak/>
              <w:t>aggregated data visualisations at institutional level.</w:t>
            </w:r>
          </w:p>
          <w:p w14:paraId="198A680A" w14:textId="7A00CAB4" w:rsidR="00194D0B" w:rsidRPr="00194D0B" w:rsidRDefault="00194D0B" w:rsidP="00FB2422">
            <w:pPr>
              <w:pStyle w:val="Jisctablenormal"/>
              <w:rPr>
                <w:rFonts w:cs="Arial"/>
              </w:rPr>
            </w:pPr>
          </w:p>
        </w:tc>
      </w:tr>
      <w:tr w:rsidR="005D5C65" w:rsidRPr="00194D0B" w14:paraId="7D06CC92" w14:textId="77777777" w:rsidTr="4847D677">
        <w:tc>
          <w:tcPr>
            <w:tcW w:w="654" w:type="pct"/>
          </w:tcPr>
          <w:p w14:paraId="3D6AE13A" w14:textId="21FF7057" w:rsidR="005D5C65" w:rsidRPr="00194D0B" w:rsidRDefault="005D5C65" w:rsidP="00DD6837">
            <w:pPr>
              <w:pStyle w:val="Jisctablefirstcolumn"/>
              <w:rPr>
                <w:rFonts w:cs="Arial"/>
              </w:rPr>
            </w:pPr>
            <w:r w:rsidRPr="00194D0B">
              <w:rPr>
                <w:rFonts w:cs="Arial"/>
              </w:rPr>
              <w:lastRenderedPageBreak/>
              <w:t xml:space="preserve">Potential.ly (discovery tool) </w:t>
            </w:r>
          </w:p>
        </w:tc>
        <w:tc>
          <w:tcPr>
            <w:tcW w:w="623" w:type="pct"/>
          </w:tcPr>
          <w:p w14:paraId="484F49DB" w14:textId="20C5518A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When user first registers to use the discovery tool</w:t>
            </w:r>
          </w:p>
        </w:tc>
        <w:tc>
          <w:tcPr>
            <w:tcW w:w="488" w:type="pct"/>
          </w:tcPr>
          <w:p w14:paraId="24D143F5" w14:textId="4CD5E83C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Online form</w:t>
            </w:r>
          </w:p>
        </w:tc>
        <w:tc>
          <w:tcPr>
            <w:tcW w:w="536" w:type="pct"/>
          </w:tcPr>
          <w:p w14:paraId="0B28C8FA" w14:textId="60AAA9DD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The user</w:t>
            </w:r>
            <w:r w:rsidR="004F2D44" w:rsidRPr="00194D0B">
              <w:rPr>
                <w:rFonts w:cs="Arial"/>
              </w:rPr>
              <w:t xml:space="preserve"> (student) </w:t>
            </w:r>
          </w:p>
        </w:tc>
        <w:tc>
          <w:tcPr>
            <w:tcW w:w="571" w:type="pct"/>
          </w:tcPr>
          <w:p w14:paraId="36B2D06C" w14:textId="2579D664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Potential.ly secure storage</w:t>
            </w:r>
            <w:r w:rsidR="004E33F7" w:rsidRPr="00194D0B">
              <w:rPr>
                <w:rFonts w:cs="Arial"/>
              </w:rPr>
              <w:t xml:space="preserve"> (AWS)</w:t>
            </w:r>
          </w:p>
        </w:tc>
        <w:tc>
          <w:tcPr>
            <w:tcW w:w="916" w:type="pct"/>
          </w:tcPr>
          <w:p w14:paraId="624B49FE" w14:textId="77777777" w:rsidR="005D5C65" w:rsidRPr="00194D0B" w:rsidRDefault="005D5C65" w:rsidP="00194D0B">
            <w:pPr>
              <w:pStyle w:val="Jisctablenormal"/>
              <w:numPr>
                <w:ilvl w:val="0"/>
                <w:numId w:val="24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First name</w:t>
            </w:r>
          </w:p>
          <w:p w14:paraId="7D627840" w14:textId="77777777" w:rsidR="005D5C65" w:rsidRPr="00194D0B" w:rsidRDefault="005D5C65" w:rsidP="00194D0B">
            <w:pPr>
              <w:pStyle w:val="Jisctablenormal"/>
              <w:numPr>
                <w:ilvl w:val="0"/>
                <w:numId w:val="24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Last name</w:t>
            </w:r>
          </w:p>
          <w:p w14:paraId="160DB20C" w14:textId="77777777" w:rsidR="005D5C65" w:rsidRPr="00194D0B" w:rsidRDefault="005D5C65" w:rsidP="00194D0B">
            <w:pPr>
              <w:pStyle w:val="Jisctablenormal"/>
              <w:numPr>
                <w:ilvl w:val="0"/>
                <w:numId w:val="24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Subject discipline</w:t>
            </w:r>
          </w:p>
          <w:p w14:paraId="51DE22B0" w14:textId="4BE451BF" w:rsidR="005D4B44" w:rsidRPr="00194D0B" w:rsidRDefault="005D4B44" w:rsidP="00194D0B">
            <w:pPr>
              <w:pStyle w:val="Jisctablenormal"/>
              <w:numPr>
                <w:ilvl w:val="0"/>
                <w:numId w:val="24"/>
              </w:numPr>
              <w:rPr>
                <w:rFonts w:cs="Arial"/>
              </w:rPr>
            </w:pPr>
            <w:r w:rsidRPr="00194D0B">
              <w:rPr>
                <w:rFonts w:cs="Arial"/>
              </w:rPr>
              <w:t xml:space="preserve">Year </w:t>
            </w:r>
            <w:r w:rsidR="002C224D" w:rsidRPr="00194D0B">
              <w:rPr>
                <w:rFonts w:cs="Arial"/>
              </w:rPr>
              <w:t xml:space="preserve">and level </w:t>
            </w:r>
            <w:r w:rsidRPr="00194D0B">
              <w:rPr>
                <w:rFonts w:cs="Arial"/>
              </w:rPr>
              <w:t>of study</w:t>
            </w:r>
          </w:p>
          <w:p w14:paraId="7E988DBE" w14:textId="77777777" w:rsidR="00194D0B" w:rsidRPr="00194D0B" w:rsidRDefault="0070716B" w:rsidP="00194D0B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Whether user is a member of</w:t>
            </w:r>
            <w:r w:rsidR="00194D0B" w:rsidRPr="00194D0B">
              <w:rPr>
                <w:rFonts w:cs="Arial"/>
              </w:rPr>
              <w:t xml:space="preserve"> </w:t>
            </w:r>
            <w:r w:rsidRPr="00194D0B">
              <w:rPr>
                <w:rFonts w:cs="Arial"/>
              </w:rPr>
              <w:t>staff or a student</w:t>
            </w:r>
          </w:p>
          <w:p w14:paraId="17EE67EB" w14:textId="0A411A3F" w:rsidR="0070716B" w:rsidRPr="00194D0B" w:rsidRDefault="0070716B" w:rsidP="00194D0B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Email address</w:t>
            </w:r>
          </w:p>
          <w:p w14:paraId="04F2A285" w14:textId="1BDB948A" w:rsidR="0070716B" w:rsidRPr="00194D0B" w:rsidRDefault="0070716B" w:rsidP="0070716B">
            <w:pPr>
              <w:pStyle w:val="Jisctablenormal"/>
              <w:ind w:left="175"/>
              <w:rPr>
                <w:rFonts w:cs="Arial"/>
              </w:rPr>
            </w:pPr>
          </w:p>
        </w:tc>
        <w:tc>
          <w:tcPr>
            <w:tcW w:w="591" w:type="pct"/>
          </w:tcPr>
          <w:p w14:paraId="6B516F47" w14:textId="181A45AB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Two years </w:t>
            </w:r>
            <w:r w:rsidR="00DA319E" w:rsidRPr="00194D0B">
              <w:rPr>
                <w:rFonts w:cs="Arial"/>
              </w:rPr>
              <w:t>after</w:t>
            </w:r>
            <w:r w:rsidRPr="00194D0B">
              <w:rPr>
                <w:rFonts w:cs="Arial"/>
              </w:rPr>
              <w:t xml:space="preserve"> last use of discovery tool</w:t>
            </w:r>
          </w:p>
        </w:tc>
        <w:tc>
          <w:tcPr>
            <w:tcW w:w="621" w:type="pct"/>
          </w:tcPr>
          <w:p w14:paraId="51A51AE8" w14:textId="77777777" w:rsidR="00DA319E" w:rsidRPr="00194D0B" w:rsidRDefault="00DA319E" w:rsidP="00DA319E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So that users can access and are shown the correct content within the tool. </w:t>
            </w:r>
          </w:p>
          <w:p w14:paraId="66B3FA28" w14:textId="77777777" w:rsidR="004F2D44" w:rsidRPr="00194D0B" w:rsidRDefault="004F2D44" w:rsidP="00FB2422">
            <w:pPr>
              <w:pStyle w:val="Jisctablenormal"/>
              <w:rPr>
                <w:rFonts w:cs="Arial"/>
              </w:rPr>
            </w:pPr>
          </w:p>
          <w:p w14:paraId="5DDB3731" w14:textId="77777777" w:rsidR="005D5C65" w:rsidRDefault="004F2D44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To provide anonymised and aggregated data visualisations at institutional level.</w:t>
            </w:r>
          </w:p>
          <w:p w14:paraId="2E26E204" w14:textId="5725BD47" w:rsidR="00194D0B" w:rsidRPr="00194D0B" w:rsidRDefault="00194D0B" w:rsidP="00FB2422">
            <w:pPr>
              <w:pStyle w:val="Jisctablenormal"/>
              <w:rPr>
                <w:rFonts w:cs="Arial"/>
              </w:rPr>
            </w:pPr>
          </w:p>
        </w:tc>
      </w:tr>
      <w:tr w:rsidR="005D5C65" w:rsidRPr="00194D0B" w14:paraId="13296C8A" w14:textId="77777777" w:rsidTr="4847D677">
        <w:tc>
          <w:tcPr>
            <w:tcW w:w="654" w:type="pct"/>
          </w:tcPr>
          <w:p w14:paraId="6DE89269" w14:textId="77777777" w:rsidR="005D5C65" w:rsidRPr="00194D0B" w:rsidRDefault="005D5C65" w:rsidP="00DD6837">
            <w:pPr>
              <w:pStyle w:val="Jisctablefirstcolumn"/>
              <w:rPr>
                <w:rFonts w:cs="Arial"/>
              </w:rPr>
            </w:pPr>
            <w:r w:rsidRPr="00194D0B">
              <w:rPr>
                <w:rFonts w:cs="Arial"/>
              </w:rPr>
              <w:t xml:space="preserve">Potential.ly </w:t>
            </w:r>
          </w:p>
          <w:p w14:paraId="590DEA5E" w14:textId="39885A7A" w:rsidR="006577D9" w:rsidRPr="00194D0B" w:rsidRDefault="006577D9" w:rsidP="00DD6837">
            <w:pPr>
              <w:pStyle w:val="Jisctablefirstcolumn"/>
              <w:rPr>
                <w:rFonts w:cs="Arial"/>
              </w:rPr>
            </w:pPr>
            <w:r w:rsidRPr="00194D0B">
              <w:rPr>
                <w:rFonts w:cs="Arial"/>
              </w:rPr>
              <w:t>(discovery tool)</w:t>
            </w:r>
          </w:p>
        </w:tc>
        <w:tc>
          <w:tcPr>
            <w:tcW w:w="623" w:type="pct"/>
          </w:tcPr>
          <w:p w14:paraId="05E4F1FE" w14:textId="33BDDA2D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When completing question sets</w:t>
            </w:r>
          </w:p>
        </w:tc>
        <w:tc>
          <w:tcPr>
            <w:tcW w:w="488" w:type="pct"/>
          </w:tcPr>
          <w:p w14:paraId="3B244895" w14:textId="61D46FF8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Discovery tool</w:t>
            </w:r>
          </w:p>
        </w:tc>
        <w:tc>
          <w:tcPr>
            <w:tcW w:w="536" w:type="pct"/>
          </w:tcPr>
          <w:p w14:paraId="7A015584" w14:textId="30791491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The user</w:t>
            </w:r>
          </w:p>
        </w:tc>
        <w:tc>
          <w:tcPr>
            <w:tcW w:w="571" w:type="pct"/>
          </w:tcPr>
          <w:p w14:paraId="26236BD0" w14:textId="77777777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Potential.ly secure storage</w:t>
            </w:r>
          </w:p>
          <w:p w14:paraId="203A9D8B" w14:textId="55E6C54F" w:rsidR="004E33F7" w:rsidRPr="00194D0B" w:rsidRDefault="004E33F7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(AWS)</w:t>
            </w:r>
          </w:p>
        </w:tc>
        <w:tc>
          <w:tcPr>
            <w:tcW w:w="916" w:type="pct"/>
          </w:tcPr>
          <w:p w14:paraId="03BAA941" w14:textId="5A55BA2C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Responses to all questions</w:t>
            </w:r>
          </w:p>
        </w:tc>
        <w:tc>
          <w:tcPr>
            <w:tcW w:w="591" w:type="pct"/>
          </w:tcPr>
          <w:p w14:paraId="2AFBC83B" w14:textId="6D5F7280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Two years </w:t>
            </w:r>
            <w:r w:rsidR="00DA319E" w:rsidRPr="00194D0B">
              <w:rPr>
                <w:rFonts w:cs="Arial"/>
              </w:rPr>
              <w:t>after</w:t>
            </w:r>
            <w:r w:rsidRPr="00194D0B">
              <w:rPr>
                <w:rFonts w:cs="Arial"/>
              </w:rPr>
              <w:t xml:space="preserve"> last use of discovery tool</w:t>
            </w:r>
          </w:p>
        </w:tc>
        <w:tc>
          <w:tcPr>
            <w:tcW w:w="621" w:type="pct"/>
          </w:tcPr>
          <w:p w14:paraId="24197C5A" w14:textId="77777777" w:rsidR="004F2D44" w:rsidRPr="00194D0B" w:rsidRDefault="00D47C1C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To provide </w:t>
            </w:r>
            <w:r w:rsidR="008F53BA" w:rsidRPr="00194D0B">
              <w:rPr>
                <w:rFonts w:cs="Arial"/>
              </w:rPr>
              <w:t xml:space="preserve">a report to users on </w:t>
            </w:r>
            <w:r w:rsidR="004F2D44" w:rsidRPr="00194D0B">
              <w:rPr>
                <w:rFonts w:cs="Arial"/>
              </w:rPr>
              <w:t xml:space="preserve">their </w:t>
            </w:r>
            <w:r w:rsidR="008F53BA" w:rsidRPr="00194D0B">
              <w:rPr>
                <w:rFonts w:cs="Arial"/>
              </w:rPr>
              <w:t>digital capability</w:t>
            </w:r>
            <w:r w:rsidR="004F2D44" w:rsidRPr="00194D0B">
              <w:rPr>
                <w:rFonts w:cs="Arial"/>
              </w:rPr>
              <w:t>.</w:t>
            </w:r>
          </w:p>
          <w:p w14:paraId="5EF545C8" w14:textId="77777777" w:rsidR="004F2D44" w:rsidRPr="00194D0B" w:rsidRDefault="004F2D44" w:rsidP="00FB2422">
            <w:pPr>
              <w:pStyle w:val="Jisctablenormal"/>
              <w:rPr>
                <w:rFonts w:cs="Arial"/>
              </w:rPr>
            </w:pPr>
          </w:p>
          <w:p w14:paraId="10F73C8E" w14:textId="77777777" w:rsidR="005D5C65" w:rsidRDefault="004F2D44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T</w:t>
            </w:r>
            <w:r w:rsidR="008F53BA" w:rsidRPr="00194D0B">
              <w:rPr>
                <w:rFonts w:cs="Arial"/>
              </w:rPr>
              <w:t xml:space="preserve">o </w:t>
            </w:r>
            <w:r w:rsidRPr="00194D0B">
              <w:rPr>
                <w:rFonts w:cs="Arial"/>
              </w:rPr>
              <w:t>provide anonymised and aggregated data visualisations at institutional level.</w:t>
            </w:r>
          </w:p>
          <w:p w14:paraId="183D39F5" w14:textId="53C39350" w:rsidR="00194D0B" w:rsidRPr="00194D0B" w:rsidRDefault="00194D0B" w:rsidP="00FB2422">
            <w:pPr>
              <w:pStyle w:val="Jisctablenormal"/>
              <w:rPr>
                <w:rFonts w:cs="Arial"/>
              </w:rPr>
            </w:pPr>
          </w:p>
        </w:tc>
      </w:tr>
      <w:tr w:rsidR="005D5C65" w:rsidRPr="00194D0B" w14:paraId="69610408" w14:textId="77777777" w:rsidTr="4847D677">
        <w:tc>
          <w:tcPr>
            <w:tcW w:w="654" w:type="pct"/>
          </w:tcPr>
          <w:p w14:paraId="4DA516E0" w14:textId="2248A79D" w:rsidR="005D5C65" w:rsidRPr="00194D0B" w:rsidRDefault="005D5C65" w:rsidP="00DD6837">
            <w:pPr>
              <w:pStyle w:val="Jisctablefirstcolumn"/>
              <w:rPr>
                <w:rFonts w:cs="Arial"/>
              </w:rPr>
            </w:pPr>
            <w:r w:rsidRPr="00194D0B">
              <w:rPr>
                <w:rFonts w:cs="Arial"/>
              </w:rPr>
              <w:t>Jisc building digital capability team</w:t>
            </w:r>
          </w:p>
        </w:tc>
        <w:tc>
          <w:tcPr>
            <w:tcW w:w="623" w:type="pct"/>
          </w:tcPr>
          <w:p w14:paraId="516B7D38" w14:textId="08A5BAA6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When user claims a digital badge</w:t>
            </w:r>
          </w:p>
        </w:tc>
        <w:tc>
          <w:tcPr>
            <w:tcW w:w="488" w:type="pct"/>
          </w:tcPr>
          <w:p w14:paraId="23AFB220" w14:textId="71F44A56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Online survey</w:t>
            </w:r>
            <w:r w:rsidR="00D47C1C" w:rsidRPr="00194D0B">
              <w:rPr>
                <w:rFonts w:cs="Arial"/>
              </w:rPr>
              <w:t>s</w:t>
            </w:r>
          </w:p>
        </w:tc>
        <w:tc>
          <w:tcPr>
            <w:tcW w:w="536" w:type="pct"/>
          </w:tcPr>
          <w:p w14:paraId="265134DE" w14:textId="7FC82600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The user</w:t>
            </w:r>
          </w:p>
        </w:tc>
        <w:tc>
          <w:tcPr>
            <w:tcW w:w="571" w:type="pct"/>
          </w:tcPr>
          <w:p w14:paraId="1465E7D1" w14:textId="249E9CAD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Jisc online surveys secure storage</w:t>
            </w:r>
          </w:p>
        </w:tc>
        <w:tc>
          <w:tcPr>
            <w:tcW w:w="916" w:type="pct"/>
          </w:tcPr>
          <w:p w14:paraId="33C714C0" w14:textId="77777777" w:rsidR="005D5C65" w:rsidRPr="00194D0B" w:rsidRDefault="005D5C65" w:rsidP="00194D0B">
            <w:pPr>
              <w:pStyle w:val="Jisctablenormal"/>
              <w:numPr>
                <w:ilvl w:val="0"/>
                <w:numId w:val="22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First name</w:t>
            </w:r>
          </w:p>
          <w:p w14:paraId="29E4F0E4" w14:textId="77777777" w:rsidR="005D5C65" w:rsidRPr="00194D0B" w:rsidRDefault="005D5C65" w:rsidP="00194D0B">
            <w:pPr>
              <w:pStyle w:val="Jisctablenormal"/>
              <w:numPr>
                <w:ilvl w:val="0"/>
                <w:numId w:val="22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Last name</w:t>
            </w:r>
          </w:p>
          <w:p w14:paraId="2835D151" w14:textId="77777777" w:rsidR="005D5C65" w:rsidRPr="00194D0B" w:rsidRDefault="005D5C65" w:rsidP="00194D0B">
            <w:pPr>
              <w:pStyle w:val="Jisctablenormal"/>
              <w:numPr>
                <w:ilvl w:val="0"/>
                <w:numId w:val="22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Email address</w:t>
            </w:r>
          </w:p>
          <w:p w14:paraId="247AF520" w14:textId="7EB7C07D" w:rsidR="005D5C65" w:rsidRPr="00194D0B" w:rsidRDefault="005D5C65" w:rsidP="00194D0B">
            <w:pPr>
              <w:pStyle w:val="Jisctablenormal"/>
              <w:numPr>
                <w:ilvl w:val="0"/>
                <w:numId w:val="22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Which badge is being claimed</w:t>
            </w:r>
          </w:p>
        </w:tc>
        <w:tc>
          <w:tcPr>
            <w:tcW w:w="591" w:type="pct"/>
          </w:tcPr>
          <w:p w14:paraId="1C1A88F2" w14:textId="3F2399BA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Two years </w:t>
            </w:r>
            <w:r w:rsidR="00DA319E" w:rsidRPr="00194D0B">
              <w:rPr>
                <w:rFonts w:cs="Arial"/>
              </w:rPr>
              <w:t>after</w:t>
            </w:r>
            <w:r w:rsidRPr="00194D0B">
              <w:rPr>
                <w:rFonts w:cs="Arial"/>
              </w:rPr>
              <w:t xml:space="preserve"> last use of discovery tool</w:t>
            </w:r>
          </w:p>
        </w:tc>
        <w:tc>
          <w:tcPr>
            <w:tcW w:w="621" w:type="pct"/>
          </w:tcPr>
          <w:p w14:paraId="3837B4FC" w14:textId="77777777" w:rsidR="005D5C65" w:rsidRDefault="0070716B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To provide credentialling </w:t>
            </w:r>
            <w:r w:rsidR="00D47C1C" w:rsidRPr="00194D0B">
              <w:rPr>
                <w:rFonts w:cs="Arial"/>
              </w:rPr>
              <w:t>to users, as part of the service offering.</w:t>
            </w:r>
          </w:p>
          <w:p w14:paraId="410467DB" w14:textId="1628D9C9" w:rsidR="00194D0B" w:rsidRPr="00194D0B" w:rsidRDefault="00194D0B" w:rsidP="00FB2422">
            <w:pPr>
              <w:pStyle w:val="Jisctablenormal"/>
              <w:rPr>
                <w:rFonts w:cs="Arial"/>
              </w:rPr>
            </w:pPr>
          </w:p>
        </w:tc>
      </w:tr>
      <w:tr w:rsidR="005D5C65" w:rsidRPr="00194D0B" w14:paraId="10D92ED8" w14:textId="77777777" w:rsidTr="4847D677">
        <w:tc>
          <w:tcPr>
            <w:tcW w:w="654" w:type="pct"/>
          </w:tcPr>
          <w:p w14:paraId="3781D733" w14:textId="508ED5D3" w:rsidR="005D5C65" w:rsidRPr="00194D0B" w:rsidRDefault="005D5C65" w:rsidP="00DD6837">
            <w:pPr>
              <w:pStyle w:val="Jisctablefirstcolumn"/>
              <w:rPr>
                <w:rFonts w:cs="Arial"/>
              </w:rPr>
            </w:pPr>
            <w:r w:rsidRPr="00194D0B">
              <w:rPr>
                <w:rFonts w:cs="Arial"/>
              </w:rPr>
              <w:t>Jisc building digital capability (BDC) team</w:t>
            </w:r>
          </w:p>
        </w:tc>
        <w:tc>
          <w:tcPr>
            <w:tcW w:w="623" w:type="pct"/>
          </w:tcPr>
          <w:p w14:paraId="0B298849" w14:textId="37A87F94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When organisation first subscribes to service</w:t>
            </w:r>
          </w:p>
        </w:tc>
        <w:tc>
          <w:tcPr>
            <w:tcW w:w="488" w:type="pct"/>
          </w:tcPr>
          <w:p w14:paraId="535E1A4E" w14:textId="1F288292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Online form (previously email)</w:t>
            </w:r>
          </w:p>
        </w:tc>
        <w:tc>
          <w:tcPr>
            <w:tcW w:w="536" w:type="pct"/>
          </w:tcPr>
          <w:p w14:paraId="5C240E9B" w14:textId="258C2D9C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>Organisational lead</w:t>
            </w:r>
          </w:p>
        </w:tc>
        <w:tc>
          <w:tcPr>
            <w:tcW w:w="571" w:type="pct"/>
          </w:tcPr>
          <w:p w14:paraId="6E513C34" w14:textId="0AE957F6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Jisc </w:t>
            </w:r>
            <w:r w:rsidR="004113A5" w:rsidRPr="00194D0B">
              <w:rPr>
                <w:rFonts w:cs="Arial"/>
              </w:rPr>
              <w:t xml:space="preserve">secured </w:t>
            </w:r>
            <w:r w:rsidRPr="00194D0B">
              <w:rPr>
                <w:rFonts w:cs="Arial"/>
              </w:rPr>
              <w:t>SharePoint (data analytics directorate)</w:t>
            </w:r>
          </w:p>
        </w:tc>
        <w:tc>
          <w:tcPr>
            <w:tcW w:w="916" w:type="pct"/>
          </w:tcPr>
          <w:p w14:paraId="7C3995E5" w14:textId="77777777" w:rsidR="005D5C65" w:rsidRPr="00194D0B" w:rsidRDefault="005D5C65" w:rsidP="00194D0B">
            <w:pPr>
              <w:pStyle w:val="Jisctablenormal"/>
              <w:numPr>
                <w:ilvl w:val="0"/>
                <w:numId w:val="23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First name</w:t>
            </w:r>
          </w:p>
          <w:p w14:paraId="0D230D16" w14:textId="77777777" w:rsidR="005D5C65" w:rsidRPr="00194D0B" w:rsidRDefault="005D5C65" w:rsidP="00194D0B">
            <w:pPr>
              <w:pStyle w:val="Jisctablenormal"/>
              <w:numPr>
                <w:ilvl w:val="0"/>
                <w:numId w:val="23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Last name</w:t>
            </w:r>
          </w:p>
          <w:p w14:paraId="3BCAB36C" w14:textId="77777777" w:rsidR="005D5C65" w:rsidRPr="00194D0B" w:rsidRDefault="005D5C65" w:rsidP="00194D0B">
            <w:pPr>
              <w:pStyle w:val="Jisctablenormal"/>
              <w:numPr>
                <w:ilvl w:val="0"/>
                <w:numId w:val="23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Email address</w:t>
            </w:r>
          </w:p>
          <w:p w14:paraId="7A0FF190" w14:textId="77777777" w:rsidR="005D5C65" w:rsidRPr="00194D0B" w:rsidRDefault="005D5C65" w:rsidP="00194D0B">
            <w:pPr>
              <w:pStyle w:val="Jisctablenormal"/>
              <w:numPr>
                <w:ilvl w:val="0"/>
                <w:numId w:val="23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Name of organisation</w:t>
            </w:r>
          </w:p>
          <w:p w14:paraId="3957838C" w14:textId="6506F2D9" w:rsidR="005D5C65" w:rsidRPr="00194D0B" w:rsidRDefault="005D5C65" w:rsidP="00194D0B">
            <w:pPr>
              <w:pStyle w:val="Jisctablenormal"/>
              <w:numPr>
                <w:ilvl w:val="0"/>
                <w:numId w:val="23"/>
              </w:numPr>
              <w:rPr>
                <w:rFonts w:cs="Arial"/>
              </w:rPr>
            </w:pPr>
            <w:r w:rsidRPr="00194D0B">
              <w:rPr>
                <w:rFonts w:cs="Arial"/>
              </w:rPr>
              <w:lastRenderedPageBreak/>
              <w:t xml:space="preserve">Whether the user: </w:t>
            </w:r>
          </w:p>
          <w:p w14:paraId="1EE5D918" w14:textId="5CAA4EBD" w:rsidR="005D5C65" w:rsidRPr="00194D0B" w:rsidRDefault="005D5C65" w:rsidP="00194D0B">
            <w:pPr>
              <w:pStyle w:val="Jisctablenormal"/>
              <w:numPr>
                <w:ilvl w:val="1"/>
                <w:numId w:val="23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Can access organisational data visualisations</w:t>
            </w:r>
          </w:p>
          <w:p w14:paraId="3DF60D16" w14:textId="1B1093AB" w:rsidR="005D5C65" w:rsidRPr="00194D0B" w:rsidRDefault="005D5C65" w:rsidP="00194D0B">
            <w:pPr>
              <w:pStyle w:val="Jisctablenormal"/>
              <w:numPr>
                <w:ilvl w:val="1"/>
                <w:numId w:val="23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Can add organisational resources</w:t>
            </w:r>
          </w:p>
          <w:p w14:paraId="6B287E01" w14:textId="6A4DBAFC" w:rsidR="005D5C65" w:rsidRPr="00194D0B" w:rsidRDefault="005D5C65" w:rsidP="00194D0B">
            <w:pPr>
              <w:pStyle w:val="Jisctablenormal"/>
              <w:numPr>
                <w:ilvl w:val="1"/>
                <w:numId w:val="23"/>
              </w:numPr>
              <w:rPr>
                <w:rFonts w:cs="Arial"/>
              </w:rPr>
            </w:pPr>
            <w:r w:rsidRPr="00194D0B">
              <w:rPr>
                <w:rFonts w:cs="Arial"/>
              </w:rPr>
              <w:t>Is subscribed to service mailing list</w:t>
            </w:r>
          </w:p>
          <w:p w14:paraId="3D7F864F" w14:textId="12AD56C1" w:rsidR="005D5C65" w:rsidRPr="00194D0B" w:rsidRDefault="005D5C65" w:rsidP="00FB2422">
            <w:pPr>
              <w:pStyle w:val="Jisctablenormal"/>
              <w:rPr>
                <w:rFonts w:cs="Arial"/>
              </w:rPr>
            </w:pPr>
          </w:p>
        </w:tc>
        <w:tc>
          <w:tcPr>
            <w:tcW w:w="591" w:type="pct"/>
          </w:tcPr>
          <w:p w14:paraId="6050626F" w14:textId="37D78A59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lastRenderedPageBreak/>
              <w:t>Duration of service subscription</w:t>
            </w:r>
          </w:p>
        </w:tc>
        <w:tc>
          <w:tcPr>
            <w:tcW w:w="621" w:type="pct"/>
          </w:tcPr>
          <w:p w14:paraId="06DD1F15" w14:textId="51DF2F9C" w:rsidR="005D5C65" w:rsidRPr="00194D0B" w:rsidRDefault="005D5C65" w:rsidP="00FB2422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</w:rPr>
              <w:t xml:space="preserve">So that Jisc can confer the rights for the organisational lead </w:t>
            </w:r>
            <w:r w:rsidRPr="00194D0B">
              <w:rPr>
                <w:rFonts w:cs="Arial"/>
              </w:rPr>
              <w:lastRenderedPageBreak/>
              <w:t>to view organisation level data reports, add organisational level resources and be subscribed to the BDC service mailing list</w:t>
            </w:r>
          </w:p>
        </w:tc>
      </w:tr>
      <w:tr w:rsidR="00194D0B" w:rsidRPr="00194D0B" w14:paraId="3EAA18C6" w14:textId="77777777" w:rsidTr="4847D677">
        <w:tc>
          <w:tcPr>
            <w:tcW w:w="654" w:type="pct"/>
          </w:tcPr>
          <w:p w14:paraId="75D29FA5" w14:textId="1B2F92DE" w:rsidR="00194D0B" w:rsidRPr="007313A8" w:rsidRDefault="00194D0B" w:rsidP="00194D0B">
            <w:pPr>
              <w:pStyle w:val="Jisctablefirstcolumn"/>
              <w:rPr>
                <w:rFonts w:cs="Arial"/>
              </w:rPr>
            </w:pPr>
            <w:r w:rsidRPr="007313A8">
              <w:rPr>
                <w:rFonts w:cs="Arial"/>
              </w:rPr>
              <w:lastRenderedPageBreak/>
              <w:t>Jisc building digital capability (BDC) team</w:t>
            </w:r>
          </w:p>
        </w:tc>
        <w:tc>
          <w:tcPr>
            <w:tcW w:w="623" w:type="pct"/>
          </w:tcPr>
          <w:p w14:paraId="2C437700" w14:textId="37F986B7" w:rsidR="00194D0B" w:rsidRPr="00194D0B" w:rsidRDefault="00194D0B" w:rsidP="00194D0B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  <w:bCs/>
              </w:rPr>
              <w:t>In the Discovery tool feedback request</w:t>
            </w:r>
          </w:p>
        </w:tc>
        <w:tc>
          <w:tcPr>
            <w:tcW w:w="488" w:type="pct"/>
          </w:tcPr>
          <w:p w14:paraId="333910CB" w14:textId="1F5D5018" w:rsidR="00194D0B" w:rsidRPr="00194D0B" w:rsidRDefault="00194D0B" w:rsidP="00194D0B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  <w:bCs/>
              </w:rPr>
              <w:t>Online surveys</w:t>
            </w:r>
          </w:p>
        </w:tc>
        <w:tc>
          <w:tcPr>
            <w:tcW w:w="536" w:type="pct"/>
          </w:tcPr>
          <w:p w14:paraId="2F4614C3" w14:textId="3DEAF49E" w:rsidR="00194D0B" w:rsidRPr="00194D0B" w:rsidRDefault="00194D0B" w:rsidP="00194D0B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  <w:bCs/>
              </w:rPr>
              <w:t>User</w:t>
            </w:r>
          </w:p>
        </w:tc>
        <w:tc>
          <w:tcPr>
            <w:tcW w:w="571" w:type="pct"/>
          </w:tcPr>
          <w:p w14:paraId="1D5BF747" w14:textId="77777777" w:rsidR="00194D0B" w:rsidRPr="00194D0B" w:rsidRDefault="00194D0B" w:rsidP="00194D0B">
            <w:pPr>
              <w:pStyle w:val="Jisctablenormal"/>
              <w:rPr>
                <w:rFonts w:cs="Arial"/>
                <w:bCs/>
              </w:rPr>
            </w:pPr>
            <w:r w:rsidRPr="00194D0B">
              <w:rPr>
                <w:rFonts w:cs="Arial"/>
                <w:bCs/>
              </w:rPr>
              <w:t>Jisc online surveys secure storage</w:t>
            </w:r>
          </w:p>
          <w:p w14:paraId="2E974E97" w14:textId="77777777" w:rsidR="00194D0B" w:rsidRPr="00194D0B" w:rsidRDefault="00194D0B" w:rsidP="00194D0B">
            <w:pPr>
              <w:pStyle w:val="Jisctablenormal"/>
              <w:rPr>
                <w:rFonts w:cs="Arial"/>
              </w:rPr>
            </w:pPr>
          </w:p>
        </w:tc>
        <w:tc>
          <w:tcPr>
            <w:tcW w:w="916" w:type="pct"/>
          </w:tcPr>
          <w:p w14:paraId="135CEA9C" w14:textId="4BAB775D" w:rsidR="00194D0B" w:rsidRPr="00194D0B" w:rsidRDefault="00194D0B" w:rsidP="00194D0B">
            <w:pPr>
              <w:pStyle w:val="Jisctablenormal"/>
              <w:numPr>
                <w:ilvl w:val="0"/>
                <w:numId w:val="21"/>
              </w:numPr>
              <w:rPr>
                <w:rFonts w:cs="Arial"/>
                <w:bCs/>
              </w:rPr>
            </w:pPr>
            <w:r w:rsidRPr="00194D0B">
              <w:rPr>
                <w:rFonts w:cs="Arial"/>
                <w:bCs/>
              </w:rPr>
              <w:t>Feedback</w:t>
            </w:r>
          </w:p>
          <w:p w14:paraId="7DAEB0D9" w14:textId="5E47F70B" w:rsidR="00194D0B" w:rsidRPr="00194D0B" w:rsidRDefault="00194D0B" w:rsidP="00194D0B">
            <w:pPr>
              <w:pStyle w:val="Jisctablenormal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  <w:bCs/>
              </w:rPr>
              <w:t>T</w:t>
            </w:r>
            <w:r w:rsidRPr="00194D0B">
              <w:rPr>
                <w:rFonts w:cs="Arial"/>
                <w:bCs/>
              </w:rPr>
              <w:t xml:space="preserve">ype of organisation </w:t>
            </w:r>
          </w:p>
        </w:tc>
        <w:tc>
          <w:tcPr>
            <w:tcW w:w="591" w:type="pct"/>
          </w:tcPr>
          <w:p w14:paraId="31C3654D" w14:textId="135439B7" w:rsidR="00194D0B" w:rsidRPr="00194D0B" w:rsidRDefault="00194D0B" w:rsidP="00194D0B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  <w:bCs/>
              </w:rPr>
              <w:t xml:space="preserve">Indefinitely </w:t>
            </w:r>
          </w:p>
        </w:tc>
        <w:tc>
          <w:tcPr>
            <w:tcW w:w="621" w:type="pct"/>
          </w:tcPr>
          <w:p w14:paraId="3012072D" w14:textId="2AEEF131" w:rsidR="00194D0B" w:rsidRPr="00194D0B" w:rsidRDefault="00194D0B" w:rsidP="00194D0B">
            <w:pPr>
              <w:pStyle w:val="Jisctablenormal"/>
              <w:rPr>
                <w:rFonts w:cs="Arial"/>
              </w:rPr>
            </w:pPr>
            <w:r w:rsidRPr="00194D0B">
              <w:rPr>
                <w:rFonts w:cs="Arial"/>
                <w:bCs/>
              </w:rPr>
              <w:t xml:space="preserve">So that Jisc can improve the service in line with customer expectation. </w:t>
            </w:r>
          </w:p>
        </w:tc>
      </w:tr>
    </w:tbl>
    <w:p w14:paraId="1A429660" w14:textId="31854F74" w:rsidR="00A77946" w:rsidRPr="00194D0B" w:rsidRDefault="00A77946" w:rsidP="00902B1A">
      <w:pPr>
        <w:spacing w:after="160"/>
        <w:rPr>
          <w:rFonts w:cs="Arial"/>
        </w:rPr>
      </w:pPr>
    </w:p>
    <w:sectPr w:rsidR="00A77946" w:rsidRPr="00194D0B" w:rsidSect="007864E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8B01" w14:textId="77777777" w:rsidR="00492F20" w:rsidRDefault="00492F20" w:rsidP="00DC6B85">
      <w:r>
        <w:separator/>
      </w:r>
    </w:p>
  </w:endnote>
  <w:endnote w:type="continuationSeparator" w:id="0">
    <w:p w14:paraId="5DCFB2F3" w14:textId="77777777" w:rsidR="00492F20" w:rsidRDefault="00492F20" w:rsidP="00DC6B85">
      <w:r>
        <w:continuationSeparator/>
      </w:r>
    </w:p>
  </w:endnote>
  <w:endnote w:type="continuationNotice" w:id="1">
    <w:p w14:paraId="1AF2EAE6" w14:textId="77777777" w:rsidR="00492F20" w:rsidRDefault="00492F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ill 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4266" w14:textId="7CA78F88" w:rsidR="00EE4CE8" w:rsidRDefault="0019178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3503D">
      <w:rPr>
        <w:noProof/>
      </w:rPr>
      <w:t>Additional privacy information for users of building digital capability discovery tool</w:t>
    </w:r>
    <w:r>
      <w:rPr>
        <w:noProof/>
      </w:rPr>
      <w:fldChar w:fldCharType="end"/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794084">
          <w:rPr>
            <w:rFonts w:ascii="Symbol" w:eastAsia="Symbol" w:hAnsi="Symbol" w:cs="Symbol"/>
          </w:rPr>
          <w:t>|</w:t>
        </w:r>
        <w:r w:rsidR="00794084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14:paraId="35C64881" w14:textId="77777777" w:rsidR="00EE4CE8" w:rsidRDefault="00EE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F99D" w14:textId="29D269FE" w:rsidR="00794084" w:rsidRDefault="00780EF3" w:rsidP="0079408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D3503D">
      <w:rPr>
        <w:noProof/>
      </w:rPr>
      <w:t>Additional privacy information for users of building digital capability discovery tool</w:t>
    </w:r>
    <w:r>
      <w:rPr>
        <w:noProof/>
      </w:rPr>
      <w:fldChar w:fldCharType="end"/>
    </w: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 </w:t>
        </w:r>
        <w:r w:rsidR="00794084">
          <w:rPr>
            <w:rFonts w:ascii="Symbol" w:eastAsia="Symbol" w:hAnsi="Symbol" w:cs="Symbol"/>
          </w:rPr>
          <w:t>|</w:t>
        </w:r>
        <w:r w:rsidR="00794084">
          <w:t xml:space="preserve">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  <w:p w14:paraId="0ABFD3EE" w14:textId="77777777" w:rsidR="00794084" w:rsidRDefault="0079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261F" w14:textId="77777777" w:rsidR="00492F20" w:rsidRDefault="00492F20" w:rsidP="00DC6B85">
      <w:r>
        <w:separator/>
      </w:r>
    </w:p>
  </w:footnote>
  <w:footnote w:type="continuationSeparator" w:id="0">
    <w:p w14:paraId="61D9F58C" w14:textId="77777777" w:rsidR="00492F20" w:rsidRDefault="00492F20" w:rsidP="00DC6B85">
      <w:r>
        <w:continuationSeparator/>
      </w:r>
    </w:p>
  </w:footnote>
  <w:footnote w:type="continuationNotice" w:id="1">
    <w:p w14:paraId="07CBE498" w14:textId="77777777" w:rsidR="00492F20" w:rsidRDefault="00492F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95BB" w14:textId="77777777" w:rsidR="005F7A61" w:rsidRDefault="005F7A61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E9EA" w14:textId="581A5B19" w:rsidR="00277393" w:rsidRDefault="00277393" w:rsidP="007940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0B915BC5"/>
    <w:multiLevelType w:val="hybridMultilevel"/>
    <w:tmpl w:val="CCEE7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3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4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6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7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B372E"/>
    <w:multiLevelType w:val="hybridMultilevel"/>
    <w:tmpl w:val="48542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32934"/>
    <w:multiLevelType w:val="hybridMultilevel"/>
    <w:tmpl w:val="B3CE74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975DA"/>
    <w:multiLevelType w:val="hybridMultilevel"/>
    <w:tmpl w:val="1416E8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02BA1"/>
    <w:multiLevelType w:val="hybridMultilevel"/>
    <w:tmpl w:val="CCEE73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3" w15:restartNumberingAfterBreak="0">
    <w:nsid w:val="51572F6D"/>
    <w:multiLevelType w:val="hybridMultilevel"/>
    <w:tmpl w:val="4F92E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A2C69"/>
    <w:multiLevelType w:val="hybridMultilevel"/>
    <w:tmpl w:val="CCEE7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ED7D51"/>
    <w:multiLevelType w:val="hybridMultilevel"/>
    <w:tmpl w:val="9FB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423EAB"/>
    <w:multiLevelType w:val="hybridMultilevel"/>
    <w:tmpl w:val="CF0C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20" w15:restartNumberingAfterBreak="0">
    <w:nsid w:val="717449EE"/>
    <w:multiLevelType w:val="hybridMultilevel"/>
    <w:tmpl w:val="CCEE7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05743A"/>
    <w:multiLevelType w:val="hybridMultilevel"/>
    <w:tmpl w:val="71E82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761CA7"/>
    <w:multiLevelType w:val="hybridMultilevel"/>
    <w:tmpl w:val="CCEE7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58063">
    <w:abstractNumId w:val="24"/>
  </w:num>
  <w:num w:numId="2" w16cid:durableId="88087926">
    <w:abstractNumId w:val="7"/>
  </w:num>
  <w:num w:numId="3" w16cid:durableId="411315237">
    <w:abstractNumId w:val="22"/>
  </w:num>
  <w:num w:numId="4" w16cid:durableId="1132744391">
    <w:abstractNumId w:val="22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 w16cid:durableId="1685090319">
    <w:abstractNumId w:val="12"/>
  </w:num>
  <w:num w:numId="6" w16cid:durableId="719206236">
    <w:abstractNumId w:val="5"/>
  </w:num>
  <w:num w:numId="7" w16cid:durableId="1847019102">
    <w:abstractNumId w:val="2"/>
  </w:num>
  <w:num w:numId="8" w16cid:durableId="204215287">
    <w:abstractNumId w:val="6"/>
  </w:num>
  <w:num w:numId="9" w16cid:durableId="2102988909">
    <w:abstractNumId w:val="19"/>
  </w:num>
  <w:num w:numId="10" w16cid:durableId="1961377235">
    <w:abstractNumId w:val="15"/>
  </w:num>
  <w:num w:numId="11" w16cid:durableId="1706131148">
    <w:abstractNumId w:val="17"/>
  </w:num>
  <w:num w:numId="12" w16cid:durableId="1246844419">
    <w:abstractNumId w:val="4"/>
  </w:num>
  <w:num w:numId="13" w16cid:durableId="1879198015">
    <w:abstractNumId w:val="0"/>
  </w:num>
  <w:num w:numId="14" w16cid:durableId="2142574094">
    <w:abstractNumId w:val="3"/>
  </w:num>
  <w:num w:numId="15" w16cid:durableId="79062672">
    <w:abstractNumId w:val="1"/>
  </w:num>
  <w:num w:numId="16" w16cid:durableId="733502926">
    <w:abstractNumId w:val="14"/>
  </w:num>
  <w:num w:numId="17" w16cid:durableId="1873419224">
    <w:abstractNumId w:val="23"/>
  </w:num>
  <w:num w:numId="18" w16cid:durableId="2087263379">
    <w:abstractNumId w:val="20"/>
  </w:num>
  <w:num w:numId="19" w16cid:durableId="1711757597">
    <w:abstractNumId w:val="16"/>
  </w:num>
  <w:num w:numId="20" w16cid:durableId="2071921506">
    <w:abstractNumId w:val="11"/>
  </w:num>
  <w:num w:numId="21" w16cid:durableId="1991664946">
    <w:abstractNumId w:val="18"/>
  </w:num>
  <w:num w:numId="22" w16cid:durableId="976879697">
    <w:abstractNumId w:val="13"/>
  </w:num>
  <w:num w:numId="23" w16cid:durableId="252516392">
    <w:abstractNumId w:val="21"/>
  </w:num>
  <w:num w:numId="24" w16cid:durableId="528027542">
    <w:abstractNumId w:val="8"/>
  </w:num>
  <w:num w:numId="25" w16cid:durableId="720448485">
    <w:abstractNumId w:val="9"/>
  </w:num>
  <w:num w:numId="26" w16cid:durableId="324281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39"/>
    <w:rsid w:val="000034F6"/>
    <w:rsid w:val="00026D46"/>
    <w:rsid w:val="00027A30"/>
    <w:rsid w:val="00041AF1"/>
    <w:rsid w:val="000429AA"/>
    <w:rsid w:val="00057DD3"/>
    <w:rsid w:val="00062865"/>
    <w:rsid w:val="000828D9"/>
    <w:rsid w:val="00084B0D"/>
    <w:rsid w:val="000A4BE2"/>
    <w:rsid w:val="000C75E4"/>
    <w:rsid w:val="00100628"/>
    <w:rsid w:val="001039E5"/>
    <w:rsid w:val="001257B7"/>
    <w:rsid w:val="00130A7A"/>
    <w:rsid w:val="00137F77"/>
    <w:rsid w:val="0014047F"/>
    <w:rsid w:val="00142F14"/>
    <w:rsid w:val="00147048"/>
    <w:rsid w:val="00156E12"/>
    <w:rsid w:val="00173755"/>
    <w:rsid w:val="0018169A"/>
    <w:rsid w:val="00191789"/>
    <w:rsid w:val="00194D0B"/>
    <w:rsid w:val="001B6864"/>
    <w:rsid w:val="001C29A9"/>
    <w:rsid w:val="001D382F"/>
    <w:rsid w:val="001D543A"/>
    <w:rsid w:val="001E3BCB"/>
    <w:rsid w:val="00210355"/>
    <w:rsid w:val="0021351D"/>
    <w:rsid w:val="00230627"/>
    <w:rsid w:val="00237AD3"/>
    <w:rsid w:val="00244763"/>
    <w:rsid w:val="00254BFE"/>
    <w:rsid w:val="00263C8D"/>
    <w:rsid w:val="00277393"/>
    <w:rsid w:val="002824CD"/>
    <w:rsid w:val="002934FB"/>
    <w:rsid w:val="002C224D"/>
    <w:rsid w:val="002D597C"/>
    <w:rsid w:val="002E2AFC"/>
    <w:rsid w:val="002F241B"/>
    <w:rsid w:val="0030322B"/>
    <w:rsid w:val="003051F2"/>
    <w:rsid w:val="00327B65"/>
    <w:rsid w:val="0033380C"/>
    <w:rsid w:val="00355A79"/>
    <w:rsid w:val="003645A9"/>
    <w:rsid w:val="0036531D"/>
    <w:rsid w:val="00390BB5"/>
    <w:rsid w:val="003A390D"/>
    <w:rsid w:val="003A66B1"/>
    <w:rsid w:val="003C7409"/>
    <w:rsid w:val="003D5BE8"/>
    <w:rsid w:val="004113A5"/>
    <w:rsid w:val="0042311A"/>
    <w:rsid w:val="00427A4B"/>
    <w:rsid w:val="00445F5D"/>
    <w:rsid w:val="004650A9"/>
    <w:rsid w:val="00492F20"/>
    <w:rsid w:val="004B01E3"/>
    <w:rsid w:val="004D236D"/>
    <w:rsid w:val="004D368B"/>
    <w:rsid w:val="004E33F7"/>
    <w:rsid w:val="004E49B4"/>
    <w:rsid w:val="004F2D44"/>
    <w:rsid w:val="004F7561"/>
    <w:rsid w:val="005071A7"/>
    <w:rsid w:val="00514865"/>
    <w:rsid w:val="00515C25"/>
    <w:rsid w:val="00533DC4"/>
    <w:rsid w:val="00540745"/>
    <w:rsid w:val="00542897"/>
    <w:rsid w:val="00547EF5"/>
    <w:rsid w:val="00552F7C"/>
    <w:rsid w:val="005664D3"/>
    <w:rsid w:val="00567AFB"/>
    <w:rsid w:val="005829E4"/>
    <w:rsid w:val="005A04B3"/>
    <w:rsid w:val="005A31A6"/>
    <w:rsid w:val="005B1FBE"/>
    <w:rsid w:val="005B7978"/>
    <w:rsid w:val="005C5D70"/>
    <w:rsid w:val="005C6653"/>
    <w:rsid w:val="005D4B44"/>
    <w:rsid w:val="005D5C65"/>
    <w:rsid w:val="005E2E8F"/>
    <w:rsid w:val="005F7A61"/>
    <w:rsid w:val="005F7B5B"/>
    <w:rsid w:val="00602800"/>
    <w:rsid w:val="0061236C"/>
    <w:rsid w:val="00613B28"/>
    <w:rsid w:val="00623DA9"/>
    <w:rsid w:val="0063027E"/>
    <w:rsid w:val="00630DF5"/>
    <w:rsid w:val="00642D3F"/>
    <w:rsid w:val="0064344C"/>
    <w:rsid w:val="006577D9"/>
    <w:rsid w:val="006675BB"/>
    <w:rsid w:val="00667E52"/>
    <w:rsid w:val="00680CAB"/>
    <w:rsid w:val="00690EAE"/>
    <w:rsid w:val="006A2A83"/>
    <w:rsid w:val="006D0225"/>
    <w:rsid w:val="006E091A"/>
    <w:rsid w:val="006E2891"/>
    <w:rsid w:val="006E672D"/>
    <w:rsid w:val="006F174E"/>
    <w:rsid w:val="00703A6B"/>
    <w:rsid w:val="0070716B"/>
    <w:rsid w:val="00713D22"/>
    <w:rsid w:val="007313A8"/>
    <w:rsid w:val="00757C2A"/>
    <w:rsid w:val="0076677C"/>
    <w:rsid w:val="00766F5B"/>
    <w:rsid w:val="007725FB"/>
    <w:rsid w:val="00777D41"/>
    <w:rsid w:val="00780EF3"/>
    <w:rsid w:val="007864E4"/>
    <w:rsid w:val="00790C67"/>
    <w:rsid w:val="00794084"/>
    <w:rsid w:val="007A32E9"/>
    <w:rsid w:val="007A799A"/>
    <w:rsid w:val="007B79EA"/>
    <w:rsid w:val="007C0ABA"/>
    <w:rsid w:val="007F44BA"/>
    <w:rsid w:val="00807388"/>
    <w:rsid w:val="00813658"/>
    <w:rsid w:val="00817E81"/>
    <w:rsid w:val="008303E6"/>
    <w:rsid w:val="008351CE"/>
    <w:rsid w:val="0084202C"/>
    <w:rsid w:val="008428C6"/>
    <w:rsid w:val="0086259F"/>
    <w:rsid w:val="00876639"/>
    <w:rsid w:val="00896680"/>
    <w:rsid w:val="008A5F5D"/>
    <w:rsid w:val="008D2FCD"/>
    <w:rsid w:val="008D67CB"/>
    <w:rsid w:val="008E5B84"/>
    <w:rsid w:val="008F53BA"/>
    <w:rsid w:val="00902B1A"/>
    <w:rsid w:val="00907FA3"/>
    <w:rsid w:val="0091073C"/>
    <w:rsid w:val="009378D0"/>
    <w:rsid w:val="009455C7"/>
    <w:rsid w:val="00963C35"/>
    <w:rsid w:val="00982B7F"/>
    <w:rsid w:val="0099770D"/>
    <w:rsid w:val="009A3C1D"/>
    <w:rsid w:val="009C23E9"/>
    <w:rsid w:val="009C6F3A"/>
    <w:rsid w:val="009D3ED6"/>
    <w:rsid w:val="00A133C2"/>
    <w:rsid w:val="00A21C22"/>
    <w:rsid w:val="00A35748"/>
    <w:rsid w:val="00A406D0"/>
    <w:rsid w:val="00A42828"/>
    <w:rsid w:val="00A44698"/>
    <w:rsid w:val="00A77946"/>
    <w:rsid w:val="00A8282D"/>
    <w:rsid w:val="00A84C8E"/>
    <w:rsid w:val="00AA0A9B"/>
    <w:rsid w:val="00AA5371"/>
    <w:rsid w:val="00AC78AE"/>
    <w:rsid w:val="00AE6A3C"/>
    <w:rsid w:val="00AF5E65"/>
    <w:rsid w:val="00AF6697"/>
    <w:rsid w:val="00B203A0"/>
    <w:rsid w:val="00B50527"/>
    <w:rsid w:val="00B77E57"/>
    <w:rsid w:val="00B84BE6"/>
    <w:rsid w:val="00B93A0E"/>
    <w:rsid w:val="00BA283B"/>
    <w:rsid w:val="00BB2091"/>
    <w:rsid w:val="00BB272D"/>
    <w:rsid w:val="00BC040B"/>
    <w:rsid w:val="00BC4447"/>
    <w:rsid w:val="00BC5798"/>
    <w:rsid w:val="00BF7E46"/>
    <w:rsid w:val="00C01926"/>
    <w:rsid w:val="00C35F81"/>
    <w:rsid w:val="00C472F1"/>
    <w:rsid w:val="00C65D2A"/>
    <w:rsid w:val="00C915F7"/>
    <w:rsid w:val="00CC343A"/>
    <w:rsid w:val="00CD5036"/>
    <w:rsid w:val="00CF49A5"/>
    <w:rsid w:val="00D3479D"/>
    <w:rsid w:val="00D3503D"/>
    <w:rsid w:val="00D3535C"/>
    <w:rsid w:val="00D36FD2"/>
    <w:rsid w:val="00D47C1C"/>
    <w:rsid w:val="00D604BE"/>
    <w:rsid w:val="00D7716C"/>
    <w:rsid w:val="00D92288"/>
    <w:rsid w:val="00DA0849"/>
    <w:rsid w:val="00DA319E"/>
    <w:rsid w:val="00DA5FE6"/>
    <w:rsid w:val="00DC3A2D"/>
    <w:rsid w:val="00DC6B85"/>
    <w:rsid w:val="00DD3A0C"/>
    <w:rsid w:val="00DD600C"/>
    <w:rsid w:val="00DD6837"/>
    <w:rsid w:val="00DD7111"/>
    <w:rsid w:val="00DF1F68"/>
    <w:rsid w:val="00E20DAE"/>
    <w:rsid w:val="00E45A14"/>
    <w:rsid w:val="00E505A0"/>
    <w:rsid w:val="00E53609"/>
    <w:rsid w:val="00E62D0E"/>
    <w:rsid w:val="00E770AB"/>
    <w:rsid w:val="00E80A45"/>
    <w:rsid w:val="00E85A7C"/>
    <w:rsid w:val="00EA6374"/>
    <w:rsid w:val="00EE4CE8"/>
    <w:rsid w:val="00F13EA9"/>
    <w:rsid w:val="00F2094E"/>
    <w:rsid w:val="00F2573E"/>
    <w:rsid w:val="00F30560"/>
    <w:rsid w:val="00F33438"/>
    <w:rsid w:val="00F340A4"/>
    <w:rsid w:val="00F340C0"/>
    <w:rsid w:val="00F42369"/>
    <w:rsid w:val="00F52C37"/>
    <w:rsid w:val="00F61167"/>
    <w:rsid w:val="00F73065"/>
    <w:rsid w:val="00F87098"/>
    <w:rsid w:val="00F87F24"/>
    <w:rsid w:val="00F95E9F"/>
    <w:rsid w:val="00FA73DF"/>
    <w:rsid w:val="00FB0D4D"/>
    <w:rsid w:val="00FB2422"/>
    <w:rsid w:val="00FB3C9F"/>
    <w:rsid w:val="00FB5ECD"/>
    <w:rsid w:val="00FC6CBE"/>
    <w:rsid w:val="00FE480B"/>
    <w:rsid w:val="00FF1E45"/>
    <w:rsid w:val="00FF3499"/>
    <w:rsid w:val="1A945C5D"/>
    <w:rsid w:val="38171EF2"/>
    <w:rsid w:val="3C51926F"/>
    <w:rsid w:val="3D54FCA2"/>
    <w:rsid w:val="42B25BA3"/>
    <w:rsid w:val="4847D677"/>
    <w:rsid w:val="542CD510"/>
    <w:rsid w:val="58BC198D"/>
    <w:rsid w:val="6250C3E2"/>
    <w:rsid w:val="706F88B0"/>
    <w:rsid w:val="7172F2E3"/>
    <w:rsid w:val="7C0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0BF47"/>
  <w15:chartTrackingRefBased/>
  <w15:docId w15:val="{8C1EEDE1-C2E4-4B0C-9E81-2AEA45A4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Gill Sans" w:hAnsi="Gill Sans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E2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8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891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891"/>
    <w:rPr>
      <w:rFonts w:ascii="Arial" w:hAnsi="Arial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91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3A66B1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table" w:styleId="PlainTable4">
    <w:name w:val="Plain Table 4"/>
    <w:basedOn w:val="TableNormal"/>
    <w:uiPriority w:val="44"/>
    <w:rsid w:val="007A7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D62B-1C1C-466E-985B-FF687DAE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privacy information for users of building digital capability discovery tool</dc:title>
  <dc:subject/>
  <dc:creator/>
  <cp:keywords/>
  <dc:description/>
  <cp:lastModifiedBy>Dominic Walker</cp:lastModifiedBy>
  <cp:revision>141</cp:revision>
  <dcterms:created xsi:type="dcterms:W3CDTF">2020-11-05T21:57:00Z</dcterms:created>
  <dcterms:modified xsi:type="dcterms:W3CDTF">2022-07-15T13:02:00Z</dcterms:modified>
</cp:coreProperties>
</file>